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326" w14:textId="2FA2CDE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Jméno                         </w:t>
      </w:r>
      <w:proofErr w:type="gramStart"/>
      <w:r>
        <w:rPr>
          <w:rFonts w:ascii="Arial" w:hAnsi="Arial" w:cs="Arial"/>
          <w:sz w:val="36"/>
          <w:szCs w:val="36"/>
        </w:rPr>
        <w:t xml:space="preserve">Příjmení:   </w:t>
      </w:r>
      <w:proofErr w:type="gramEnd"/>
      <w:r>
        <w:rPr>
          <w:rFonts w:ascii="Arial" w:hAnsi="Arial" w:cs="Arial"/>
          <w:sz w:val="36"/>
          <w:szCs w:val="36"/>
        </w:rPr>
        <w:t xml:space="preserve">            Firma</w:t>
      </w:r>
      <w:r>
        <w:rPr>
          <w:rFonts w:ascii="Arial" w:hAnsi="Arial" w:cs="Arial"/>
          <w:sz w:val="36"/>
          <w:szCs w:val="36"/>
        </w:rPr>
        <w:t>/škola</w:t>
      </w:r>
    </w:p>
    <w:p w14:paraId="41378886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59"/>
        <w:gridCol w:w="2925"/>
        <w:gridCol w:w="3550"/>
      </w:tblGrid>
      <w:tr w:rsidR="00CE33BD" w14:paraId="5C4EF226" w14:textId="77777777" w:rsidTr="00790DDF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4FDB" w14:textId="77777777" w:rsidR="00CE33BD" w:rsidRDefault="00CE33BD" w:rsidP="00790DDF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981" w14:textId="77777777" w:rsidR="00CE33BD" w:rsidRDefault="00CE33BD" w:rsidP="00790DDF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C07" w14:textId="5BAC9483" w:rsidR="00CE33BD" w:rsidRPr="00DE7BC2" w:rsidRDefault="00CE33BD" w:rsidP="00790D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3739C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C71F1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C2DAA" w14:textId="2527008A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.1:</w:t>
      </w:r>
    </w:p>
    <w:p w14:paraId="15A0973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Při poskytnutí první pomoci při úrazu el. proudem je nejdůležitější </w:t>
      </w:r>
      <w:proofErr w:type="gramStart"/>
      <w:r w:rsidRPr="00CE33BD">
        <w:rPr>
          <w:rFonts w:ascii="Arial" w:hAnsi="Arial" w:cs="Arial"/>
          <w:sz w:val="24"/>
          <w:szCs w:val="24"/>
        </w:rPr>
        <w:t>zjistit - a</w:t>
      </w:r>
      <w:proofErr w:type="gramEnd"/>
      <w:r w:rsidRPr="00CE33BD">
        <w:rPr>
          <w:rFonts w:ascii="Arial" w:hAnsi="Arial" w:cs="Arial"/>
          <w:sz w:val="24"/>
          <w:szCs w:val="24"/>
        </w:rPr>
        <w:t xml:space="preserve"> zaměřit pomoc na:</w:t>
      </w:r>
    </w:p>
    <w:p w14:paraId="4CD7001C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funkce dýchání a srde</w:t>
      </w:r>
      <w:r w:rsidRPr="00CE33BD">
        <w:rPr>
          <w:rFonts w:ascii="Arial,BoldItalic" w:eastAsia="Arial,BoldItalic" w:hAnsi="Arial" w:cs="Arial,Bold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 xml:space="preserve">ní </w:t>
      </w:r>
      <w:r w:rsidRPr="00CE33BD">
        <w:rPr>
          <w:rFonts w:ascii="Arial,BoldItalic" w:eastAsia="Arial,BoldItalic" w:hAnsi="Arial" w:cs="Arial,Bold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innost.</w:t>
      </w:r>
    </w:p>
    <w:p w14:paraId="6F2C2329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krvácení a popáleniny.</w:t>
      </w:r>
    </w:p>
    <w:p w14:paraId="0B4DD8CE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poran</w:t>
      </w:r>
      <w:r w:rsidRPr="00CE33BD">
        <w:rPr>
          <w:rFonts w:ascii="Arial,Italic" w:eastAsia="Arial,Italic" w:hAnsi="Arial" w:cs="Arial,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>ní hlavy a páte</w:t>
      </w:r>
      <w:r w:rsidRPr="00CE33BD">
        <w:rPr>
          <w:rFonts w:ascii="Arial,Italic" w:eastAsia="Arial,Italic" w:hAnsi="Arial" w:cs="Arial,Italic"/>
          <w:sz w:val="24"/>
          <w:szCs w:val="24"/>
        </w:rPr>
        <w:t>ř</w:t>
      </w:r>
      <w:r w:rsidRPr="00CE33BD">
        <w:rPr>
          <w:rFonts w:ascii="Arial" w:hAnsi="Arial" w:cs="Arial"/>
          <w:sz w:val="24"/>
          <w:szCs w:val="24"/>
        </w:rPr>
        <w:t>e.</w:t>
      </w:r>
    </w:p>
    <w:p w14:paraId="4483028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47E2E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.2:</w:t>
      </w:r>
    </w:p>
    <w:p w14:paraId="5469B10E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Podle účelu se el. zařízení dělí </w:t>
      </w:r>
      <w:proofErr w:type="gramStart"/>
      <w:r w:rsidRPr="00CE33BD">
        <w:rPr>
          <w:rFonts w:ascii="Arial" w:hAnsi="Arial" w:cs="Arial"/>
          <w:sz w:val="24"/>
          <w:szCs w:val="24"/>
        </w:rPr>
        <w:t>na :</w:t>
      </w:r>
      <w:proofErr w:type="gramEnd"/>
    </w:p>
    <w:p w14:paraId="75BA5A26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silová, sd</w:t>
      </w:r>
      <w:r w:rsidRPr="00CE33BD">
        <w:rPr>
          <w:rFonts w:ascii="Arial,BoldItalic" w:eastAsia="Arial,BoldItalic" w:hAnsi="Arial" w:cs="Arial,Bold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 xml:space="preserve">lovací, </w:t>
      </w:r>
      <w:r w:rsidRPr="00CE33BD">
        <w:rPr>
          <w:rFonts w:ascii="Arial,BoldItalic" w:eastAsia="Arial,BoldItalic" w:hAnsi="Arial" w:cs="Arial,BoldItalic"/>
          <w:sz w:val="24"/>
          <w:szCs w:val="24"/>
        </w:rPr>
        <w:t>ř</w:t>
      </w:r>
      <w:r w:rsidRPr="00CE33BD">
        <w:rPr>
          <w:rFonts w:ascii="Arial" w:hAnsi="Arial" w:cs="Arial"/>
          <w:sz w:val="24"/>
          <w:szCs w:val="24"/>
        </w:rPr>
        <w:t>ídící a zvláštní.</w:t>
      </w:r>
    </w:p>
    <w:p w14:paraId="09214B82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pr</w:t>
      </w:r>
      <w:r w:rsidRPr="00CE33BD">
        <w:rPr>
          <w:rFonts w:ascii="Arial,Italic" w:eastAsia="Arial,Italic" w:hAnsi="Arial" w:cs="Arial,Italic"/>
          <w:sz w:val="24"/>
          <w:szCs w:val="24"/>
        </w:rPr>
        <w:t>ů</w:t>
      </w:r>
      <w:r w:rsidRPr="00CE33BD">
        <w:rPr>
          <w:rFonts w:ascii="Arial" w:hAnsi="Arial" w:cs="Arial"/>
          <w:sz w:val="24"/>
          <w:szCs w:val="24"/>
        </w:rPr>
        <w:t>myslová, bytová, vojenská,</w:t>
      </w:r>
    </w:p>
    <w:p w14:paraId="5D5A7CB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silnoproudá, slaboproudá, sd</w:t>
      </w:r>
      <w:r w:rsidRPr="00CE33BD">
        <w:rPr>
          <w:rFonts w:ascii="Arial,Italic" w:eastAsia="Arial,Italic" w:hAnsi="Arial" w:cs="Arial,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>lovací.</w:t>
      </w:r>
    </w:p>
    <w:p w14:paraId="736E4A32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214D5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.3:</w:t>
      </w:r>
    </w:p>
    <w:p w14:paraId="3DA0A8B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Barva holých vodičů a přípojnic trojfázové soustavy </w:t>
      </w:r>
      <w:proofErr w:type="gramStart"/>
      <w:r w:rsidRPr="00CE33BD">
        <w:rPr>
          <w:rFonts w:ascii="Arial" w:hAnsi="Arial" w:cs="Arial"/>
          <w:sz w:val="24"/>
          <w:szCs w:val="24"/>
        </w:rPr>
        <w:t>je :</w:t>
      </w:r>
      <w:proofErr w:type="gramEnd"/>
    </w:p>
    <w:p w14:paraId="57766C52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oranžová s dopl</w:t>
      </w:r>
      <w:r w:rsidRPr="00CE33BD">
        <w:rPr>
          <w:rFonts w:ascii="Arial,BoldItalic" w:eastAsia="Arial,BoldItalic" w:hAnsi="Arial" w:cs="Arial,BoldItalic"/>
          <w:sz w:val="24"/>
          <w:szCs w:val="24"/>
        </w:rPr>
        <w:t>ň</w:t>
      </w:r>
      <w:r w:rsidRPr="00CE33BD">
        <w:rPr>
          <w:rFonts w:ascii="Arial" w:hAnsi="Arial" w:cs="Arial"/>
          <w:sz w:val="24"/>
          <w:szCs w:val="24"/>
        </w:rPr>
        <w:t>kovým ozna</w:t>
      </w:r>
      <w:r w:rsidRPr="00CE33BD">
        <w:rPr>
          <w:rFonts w:ascii="Arial,BoldItalic" w:eastAsia="Arial,BoldItalic" w:hAnsi="Arial" w:cs="Arial,Bold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ením.</w:t>
      </w:r>
    </w:p>
    <w:p w14:paraId="752663D2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b)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 xml:space="preserve">erná, modrá,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ervená.</w:t>
      </w:r>
    </w:p>
    <w:p w14:paraId="5CD06DEB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žlutá s p</w:t>
      </w:r>
      <w:r w:rsidRPr="00CE33BD">
        <w:rPr>
          <w:rFonts w:ascii="Arial,Italic" w:eastAsia="Arial,Italic" w:hAnsi="Arial" w:cs="Arial,Italic"/>
          <w:sz w:val="24"/>
          <w:szCs w:val="24"/>
        </w:rPr>
        <w:t>ř</w:t>
      </w:r>
      <w:r w:rsidRPr="00CE33BD">
        <w:rPr>
          <w:rFonts w:ascii="Arial" w:hAnsi="Arial" w:cs="Arial"/>
          <w:sz w:val="24"/>
          <w:szCs w:val="24"/>
        </w:rPr>
        <w:t>í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nými pruhy.</w:t>
      </w:r>
    </w:p>
    <w:p w14:paraId="4315A95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D2CD8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.4:</w:t>
      </w:r>
    </w:p>
    <w:p w14:paraId="617E189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Značení izolovaných vodičů a kabelů </w:t>
      </w:r>
      <w:proofErr w:type="gramStart"/>
      <w:r w:rsidRPr="00CE33BD">
        <w:rPr>
          <w:rFonts w:ascii="Arial" w:hAnsi="Arial" w:cs="Arial"/>
          <w:sz w:val="24"/>
          <w:szCs w:val="24"/>
        </w:rPr>
        <w:t>barvami - fázový</w:t>
      </w:r>
      <w:proofErr w:type="gramEnd"/>
      <w:r w:rsidRPr="00CE33BD">
        <w:rPr>
          <w:rFonts w:ascii="Arial" w:hAnsi="Arial" w:cs="Arial"/>
          <w:sz w:val="24"/>
          <w:szCs w:val="24"/>
        </w:rPr>
        <w:t xml:space="preserve"> vodič se značí barvou:</w:t>
      </w:r>
    </w:p>
    <w:p w14:paraId="3D81FC39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Sv</w:t>
      </w:r>
      <w:r w:rsidRPr="00CE33BD">
        <w:rPr>
          <w:rFonts w:ascii="Arial,Italic" w:eastAsia="Arial,Italic" w:hAnsi="Arial" w:cs="Arial,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>tlemodrou.</w:t>
      </w:r>
    </w:p>
    <w:p w14:paraId="3EB5E65B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CE33BD">
        <w:rPr>
          <w:rFonts w:ascii="Arial" w:hAnsi="Arial" w:cs="Arial"/>
          <w:sz w:val="24"/>
          <w:szCs w:val="24"/>
        </w:rPr>
        <w:t>Tmav</w:t>
      </w:r>
      <w:r w:rsidRPr="00CE33BD">
        <w:rPr>
          <w:rFonts w:ascii="Arial,Italic" w:eastAsia="Arial,Italic" w:hAnsi="Arial" w:cs="Arial,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>modrou</w:t>
      </w:r>
      <w:proofErr w:type="spellEnd"/>
      <w:r w:rsidRPr="00CE33BD">
        <w:rPr>
          <w:rFonts w:ascii="Arial" w:hAnsi="Arial" w:cs="Arial"/>
          <w:sz w:val="24"/>
          <w:szCs w:val="24"/>
        </w:rPr>
        <w:t>.</w:t>
      </w:r>
    </w:p>
    <w:p w14:paraId="63530E1E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Hn</w:t>
      </w:r>
      <w:r w:rsidRPr="00CE33BD">
        <w:rPr>
          <w:rFonts w:ascii="Arial,BoldItalic" w:eastAsia="Arial,BoldItalic" w:hAnsi="Arial" w:cs="Arial,Bold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 xml:space="preserve">dou, </w:t>
      </w:r>
      <w:proofErr w:type="spellStart"/>
      <w:proofErr w:type="gramStart"/>
      <w:r w:rsidRPr="00CE33BD">
        <w:rPr>
          <w:rFonts w:ascii="Arial" w:hAnsi="Arial" w:cs="Arial"/>
          <w:sz w:val="24"/>
          <w:szCs w:val="24"/>
        </w:rPr>
        <w:t>černou,šedou</w:t>
      </w:r>
      <w:proofErr w:type="spellEnd"/>
      <w:proofErr w:type="gramEnd"/>
      <w:r w:rsidRPr="00CE33BD">
        <w:rPr>
          <w:rFonts w:ascii="Arial" w:hAnsi="Arial" w:cs="Arial"/>
          <w:sz w:val="24"/>
          <w:szCs w:val="24"/>
        </w:rPr>
        <w:t>.</w:t>
      </w:r>
    </w:p>
    <w:p w14:paraId="045185AB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1B2C2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.5:</w:t>
      </w:r>
    </w:p>
    <w:p w14:paraId="78B39AC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Značení izolovaných vodičů a kabelů </w:t>
      </w:r>
      <w:proofErr w:type="gramStart"/>
      <w:r w:rsidRPr="00CE33BD">
        <w:rPr>
          <w:rFonts w:ascii="Arial" w:hAnsi="Arial" w:cs="Arial"/>
          <w:sz w:val="24"/>
          <w:szCs w:val="24"/>
        </w:rPr>
        <w:t>barvami - ochranný</w:t>
      </w:r>
      <w:proofErr w:type="gramEnd"/>
      <w:r w:rsidRPr="00CE33BD">
        <w:rPr>
          <w:rFonts w:ascii="Arial" w:hAnsi="Arial" w:cs="Arial"/>
          <w:sz w:val="24"/>
          <w:szCs w:val="24"/>
        </w:rPr>
        <w:t xml:space="preserve"> vodič se značí barvou:</w:t>
      </w:r>
    </w:p>
    <w:p w14:paraId="1D46EB57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Zeleno/žlutou.</w:t>
      </w:r>
    </w:p>
    <w:p w14:paraId="44BF311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Bílou.</w:t>
      </w:r>
    </w:p>
    <w:p w14:paraId="75C9FF16" w14:textId="77777777" w:rsidR="00CE33BD" w:rsidRPr="00CE33BD" w:rsidRDefault="00CE33BD" w:rsidP="00CE33BD">
      <w:pPr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c)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ervenou.</w:t>
      </w:r>
    </w:p>
    <w:p w14:paraId="614BEBB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.6:</w:t>
      </w:r>
    </w:p>
    <w:p w14:paraId="389FE8DC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U el. spotřebiče nemá proud protékající ochranným vodičem podle ČSN 33 1600ed.2</w:t>
      </w:r>
    </w:p>
    <w:p w14:paraId="69B51E08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překročit:</w:t>
      </w:r>
    </w:p>
    <w:p w14:paraId="644DF823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a) 3,5 </w:t>
      </w:r>
      <w:proofErr w:type="spellStart"/>
      <w:r w:rsidRPr="00CE33BD">
        <w:rPr>
          <w:rFonts w:ascii="Arial" w:hAnsi="Arial" w:cs="Arial"/>
          <w:sz w:val="24"/>
          <w:szCs w:val="24"/>
        </w:rPr>
        <w:t>kA</w:t>
      </w:r>
      <w:proofErr w:type="spellEnd"/>
      <w:r w:rsidRPr="00CE33BD">
        <w:rPr>
          <w:rFonts w:ascii="Arial" w:hAnsi="Arial" w:cs="Arial"/>
          <w:sz w:val="24"/>
          <w:szCs w:val="24"/>
        </w:rPr>
        <w:t>.</w:t>
      </w:r>
    </w:p>
    <w:p w14:paraId="1E3551C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3,5 A.</w:t>
      </w:r>
    </w:p>
    <w:p w14:paraId="7E8DEFF7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3,5 mA.</w:t>
      </w:r>
    </w:p>
    <w:p w14:paraId="263BBFE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A6690C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85C76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316BDF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4AE3B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3EE833" w14:textId="360439A8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.7:</w:t>
      </w:r>
    </w:p>
    <w:p w14:paraId="515EC518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Elektrický proud působí na lidský organismus jistými účinky. Mez vnímání střídavého proudu</w:t>
      </w:r>
    </w:p>
    <w:p w14:paraId="3BBBF80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CE33BD">
        <w:rPr>
          <w:rFonts w:ascii="Arial" w:hAnsi="Arial" w:cs="Arial"/>
          <w:sz w:val="24"/>
          <w:szCs w:val="24"/>
        </w:rPr>
        <w:t>od :</w:t>
      </w:r>
      <w:proofErr w:type="gramEnd"/>
    </w:p>
    <w:p w14:paraId="3526AA8A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CE33BD">
        <w:rPr>
          <w:rFonts w:ascii="Arial" w:hAnsi="Arial" w:cs="Arial"/>
          <w:sz w:val="24"/>
          <w:szCs w:val="24"/>
        </w:rPr>
        <w:t>5mA</w:t>
      </w:r>
      <w:proofErr w:type="gramEnd"/>
      <w:r w:rsidRPr="00CE33BD">
        <w:rPr>
          <w:rFonts w:ascii="Arial" w:hAnsi="Arial" w:cs="Arial"/>
          <w:sz w:val="24"/>
          <w:szCs w:val="24"/>
        </w:rPr>
        <w:t>.</w:t>
      </w:r>
    </w:p>
    <w:p w14:paraId="276937FE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CE33BD">
        <w:rPr>
          <w:rFonts w:ascii="Arial" w:hAnsi="Arial" w:cs="Arial"/>
          <w:sz w:val="24"/>
          <w:szCs w:val="24"/>
        </w:rPr>
        <w:t>5A</w:t>
      </w:r>
      <w:proofErr w:type="gramEnd"/>
      <w:r w:rsidRPr="00CE33BD">
        <w:rPr>
          <w:rFonts w:ascii="Arial" w:hAnsi="Arial" w:cs="Arial"/>
          <w:sz w:val="24"/>
          <w:szCs w:val="24"/>
        </w:rPr>
        <w:t>.</w:t>
      </w:r>
    </w:p>
    <w:p w14:paraId="0A95C62C" w14:textId="77777777" w:rsidR="00CE33BD" w:rsidRPr="00CE33BD" w:rsidRDefault="00CE33BD" w:rsidP="00CE33BD">
      <w:pPr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0,5mA.</w:t>
      </w:r>
    </w:p>
    <w:p w14:paraId="1525F28C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D69928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.8:</w:t>
      </w:r>
    </w:p>
    <w:p w14:paraId="22BE8B7E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Elektrický proud působí na lidský organismus jistými účinky. Mez kdy střídavý proud může</w:t>
      </w:r>
    </w:p>
    <w:p w14:paraId="02FA3346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způsobit závažnější poškození zdraví je </w:t>
      </w:r>
      <w:proofErr w:type="gramStart"/>
      <w:r w:rsidRPr="00CE33BD">
        <w:rPr>
          <w:rFonts w:ascii="Arial" w:hAnsi="Arial" w:cs="Arial"/>
          <w:sz w:val="24"/>
          <w:szCs w:val="24"/>
        </w:rPr>
        <w:t>od :</w:t>
      </w:r>
      <w:proofErr w:type="gramEnd"/>
    </w:p>
    <w:p w14:paraId="538DB761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CE33BD">
        <w:rPr>
          <w:rFonts w:ascii="Arial" w:hAnsi="Arial" w:cs="Arial"/>
          <w:sz w:val="24"/>
          <w:szCs w:val="24"/>
        </w:rPr>
        <w:t>5mA</w:t>
      </w:r>
      <w:proofErr w:type="gramEnd"/>
      <w:r w:rsidRPr="00CE33BD">
        <w:rPr>
          <w:rFonts w:ascii="Arial" w:hAnsi="Arial" w:cs="Arial"/>
          <w:sz w:val="24"/>
          <w:szCs w:val="24"/>
        </w:rPr>
        <w:t>.</w:t>
      </w:r>
    </w:p>
    <w:p w14:paraId="7EC0F1DB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CE33BD">
        <w:rPr>
          <w:rFonts w:ascii="Arial" w:hAnsi="Arial" w:cs="Arial"/>
          <w:sz w:val="24"/>
          <w:szCs w:val="24"/>
        </w:rPr>
        <w:t>30mA</w:t>
      </w:r>
      <w:proofErr w:type="gramEnd"/>
      <w:r w:rsidRPr="00CE33BD">
        <w:rPr>
          <w:rFonts w:ascii="Arial" w:hAnsi="Arial" w:cs="Arial"/>
          <w:sz w:val="24"/>
          <w:szCs w:val="24"/>
        </w:rPr>
        <w:t>.</w:t>
      </w:r>
    </w:p>
    <w:p w14:paraId="4B0B6BCC" w14:textId="77777777" w:rsidR="00CE33BD" w:rsidRPr="00CE33BD" w:rsidRDefault="00CE33BD" w:rsidP="00CE33BD">
      <w:pPr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CE33BD">
        <w:rPr>
          <w:rFonts w:ascii="Arial" w:hAnsi="Arial" w:cs="Arial"/>
          <w:sz w:val="24"/>
          <w:szCs w:val="24"/>
        </w:rPr>
        <w:t>1A</w:t>
      </w:r>
      <w:proofErr w:type="gramEnd"/>
      <w:r w:rsidRPr="00CE33BD">
        <w:rPr>
          <w:rFonts w:ascii="Arial" w:hAnsi="Arial" w:cs="Arial"/>
          <w:sz w:val="24"/>
          <w:szCs w:val="24"/>
        </w:rPr>
        <w:t>.</w:t>
      </w:r>
    </w:p>
    <w:p w14:paraId="10335A16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.9:</w:t>
      </w:r>
    </w:p>
    <w:p w14:paraId="1D13C3D4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Vidlice a zásuvky v sítích </w:t>
      </w:r>
      <w:proofErr w:type="gramStart"/>
      <w:r w:rsidRPr="00CE33BD">
        <w:rPr>
          <w:rFonts w:ascii="Arial" w:hAnsi="Arial" w:cs="Arial"/>
          <w:sz w:val="24"/>
          <w:szCs w:val="24"/>
        </w:rPr>
        <w:t>SELV :</w:t>
      </w:r>
      <w:proofErr w:type="gramEnd"/>
    </w:p>
    <w:p w14:paraId="1A4C5A9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musí mít kontakt pro ochranný vodi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</w:t>
      </w:r>
    </w:p>
    <w:p w14:paraId="7E3BD34D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nesm</w:t>
      </w:r>
      <w:r w:rsidRPr="00CE33BD">
        <w:rPr>
          <w:rFonts w:ascii="Arial,BoldItalic" w:eastAsia="Arial,BoldItalic" w:hAnsi="Arial" w:cs="Arial,Bold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>jí mít kontakt pro ochranný vodi</w:t>
      </w:r>
      <w:r w:rsidRPr="00CE33BD">
        <w:rPr>
          <w:rFonts w:ascii="Arial,BoldItalic" w:eastAsia="Arial,BoldItalic" w:hAnsi="Arial" w:cs="Arial,Bold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</w:t>
      </w:r>
    </w:p>
    <w:p w14:paraId="5826349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mohou mít kontakt pro ochranný vodi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</w:t>
      </w:r>
    </w:p>
    <w:p w14:paraId="4CBD972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C490D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.10:</w:t>
      </w:r>
    </w:p>
    <w:p w14:paraId="0F6B2CB3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Mezi prostředky základní ochrany </w:t>
      </w:r>
      <w:proofErr w:type="gramStart"/>
      <w:r w:rsidRPr="00CE33BD">
        <w:rPr>
          <w:rFonts w:ascii="Arial" w:hAnsi="Arial" w:cs="Arial"/>
          <w:sz w:val="24"/>
          <w:szCs w:val="24"/>
        </w:rPr>
        <w:t>nepatří :</w:t>
      </w:r>
      <w:proofErr w:type="gramEnd"/>
    </w:p>
    <w:p w14:paraId="1D9E929D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a) základní izolace živých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ástí.</w:t>
      </w:r>
    </w:p>
    <w:p w14:paraId="676B64BA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p</w:t>
      </w:r>
      <w:r w:rsidRPr="00CE33BD">
        <w:rPr>
          <w:rFonts w:ascii="Arial,Italic" w:eastAsia="Arial,Italic" w:hAnsi="Arial" w:cs="Arial,Italic"/>
          <w:sz w:val="24"/>
          <w:szCs w:val="24"/>
        </w:rPr>
        <w:t>ř</w:t>
      </w:r>
      <w:r w:rsidRPr="00CE33BD">
        <w:rPr>
          <w:rFonts w:ascii="Arial" w:hAnsi="Arial" w:cs="Arial"/>
          <w:sz w:val="24"/>
          <w:szCs w:val="24"/>
        </w:rPr>
        <w:t>epážky nebo kryty.</w:t>
      </w:r>
    </w:p>
    <w:p w14:paraId="1E042FA7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ochrana automatickým odpojením.</w:t>
      </w:r>
    </w:p>
    <w:p w14:paraId="21A4EBB7" w14:textId="77777777" w:rsidR="00CE33BD" w:rsidRPr="00CE33BD" w:rsidRDefault="00CE33BD" w:rsidP="00CE33BD">
      <w:pPr>
        <w:rPr>
          <w:rFonts w:ascii="Arial" w:hAnsi="Arial" w:cs="Arial"/>
          <w:sz w:val="24"/>
          <w:szCs w:val="24"/>
        </w:rPr>
      </w:pPr>
    </w:p>
    <w:p w14:paraId="4EF3A159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.11:</w:t>
      </w:r>
    </w:p>
    <w:p w14:paraId="7381B35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Ochrana živých částí polohou </w:t>
      </w:r>
      <w:proofErr w:type="gramStart"/>
      <w:r w:rsidRPr="00CE33BD">
        <w:rPr>
          <w:rFonts w:ascii="Arial" w:hAnsi="Arial" w:cs="Arial"/>
          <w:sz w:val="24"/>
          <w:szCs w:val="24"/>
        </w:rPr>
        <w:t>spočívá :</w:t>
      </w:r>
      <w:proofErr w:type="gramEnd"/>
    </w:p>
    <w:p w14:paraId="51C8F80D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v umíst</w:t>
      </w:r>
      <w:r w:rsidRPr="00CE33BD">
        <w:rPr>
          <w:rFonts w:ascii="Arial,BoldItalic" w:eastAsia="Arial,BoldItalic" w:hAnsi="Arial" w:cs="Arial,Bold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>ní nebezpe</w:t>
      </w:r>
      <w:r w:rsidRPr="00CE33BD">
        <w:rPr>
          <w:rFonts w:ascii="Arial,BoldItalic" w:eastAsia="Arial,BoldItalic" w:hAnsi="Arial" w:cs="Arial,Bold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 xml:space="preserve">ných živých </w:t>
      </w:r>
      <w:r w:rsidRPr="00CE33BD">
        <w:rPr>
          <w:rFonts w:ascii="Arial,BoldItalic" w:eastAsia="Arial,BoldItalic" w:hAnsi="Arial" w:cs="Arial,Bold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ástí mimo dosah.</w:t>
      </w:r>
    </w:p>
    <w:p w14:paraId="25E0EB7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b) že živé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ásti jsou umíst</w:t>
      </w:r>
      <w:r w:rsidRPr="00CE33BD">
        <w:rPr>
          <w:rFonts w:ascii="Arial,Italic" w:eastAsia="Arial,Italic" w:hAnsi="Arial" w:cs="Arial,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 xml:space="preserve">ny ve </w:t>
      </w:r>
      <w:proofErr w:type="spellStart"/>
      <w:r w:rsidRPr="00CE33BD">
        <w:rPr>
          <w:rFonts w:ascii="Arial" w:hAnsi="Arial" w:cs="Arial"/>
          <w:sz w:val="24"/>
          <w:szCs w:val="24"/>
        </w:rPr>
        <w:t>vzdál</w:t>
      </w:r>
      <w:proofErr w:type="spellEnd"/>
      <w:r w:rsidRPr="00CE33BD">
        <w:rPr>
          <w:rFonts w:ascii="Arial" w:hAnsi="Arial" w:cs="Arial"/>
          <w:sz w:val="24"/>
          <w:szCs w:val="24"/>
        </w:rPr>
        <w:t>. 1,5 m.</w:t>
      </w:r>
    </w:p>
    <w:p w14:paraId="40B5AE16" w14:textId="77777777" w:rsidR="00CE33BD" w:rsidRPr="00CE33BD" w:rsidRDefault="00CE33BD" w:rsidP="00CE33BD">
      <w:pPr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c) že živé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ásti jsou opat</w:t>
      </w:r>
      <w:r w:rsidRPr="00CE33BD">
        <w:rPr>
          <w:rFonts w:ascii="Arial,Italic" w:eastAsia="Arial,Italic" w:hAnsi="Arial" w:cs="Arial,Italic"/>
          <w:sz w:val="24"/>
          <w:szCs w:val="24"/>
        </w:rPr>
        <w:t>ř</w:t>
      </w:r>
      <w:r w:rsidRPr="00CE33BD">
        <w:rPr>
          <w:rFonts w:ascii="Arial" w:hAnsi="Arial" w:cs="Arial"/>
          <w:sz w:val="24"/>
          <w:szCs w:val="24"/>
        </w:rPr>
        <w:t>eny výstražnou tabulkou</w:t>
      </w:r>
    </w:p>
    <w:p w14:paraId="14E45FE1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.12:</w:t>
      </w:r>
    </w:p>
    <w:p w14:paraId="183F0512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Napětí elektricky odděleného obvodu nesmí </w:t>
      </w:r>
      <w:proofErr w:type="gramStart"/>
      <w:r w:rsidRPr="00CE33BD">
        <w:rPr>
          <w:rFonts w:ascii="Arial" w:hAnsi="Arial" w:cs="Arial"/>
          <w:sz w:val="24"/>
          <w:szCs w:val="24"/>
        </w:rPr>
        <w:t>přesáhnout :</w:t>
      </w:r>
      <w:proofErr w:type="gramEnd"/>
    </w:p>
    <w:p w14:paraId="44B23E3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380 V.</w:t>
      </w:r>
    </w:p>
    <w:p w14:paraId="050959B7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1000 V.</w:t>
      </w:r>
    </w:p>
    <w:p w14:paraId="52C36884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500 V.</w:t>
      </w:r>
    </w:p>
    <w:p w14:paraId="2D8D822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B169DD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EF4B99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8F4EA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4B477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29F0E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CB1E03" w14:textId="77777777" w:rsid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69864" w14:textId="7DCCB1BA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.13:</w:t>
      </w:r>
    </w:p>
    <w:p w14:paraId="65D0EAB9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Co je zdroj pro SELV a </w:t>
      </w:r>
      <w:proofErr w:type="gramStart"/>
      <w:r w:rsidRPr="00CE33BD">
        <w:rPr>
          <w:rFonts w:ascii="Arial" w:hAnsi="Arial" w:cs="Arial"/>
          <w:sz w:val="24"/>
          <w:szCs w:val="24"/>
        </w:rPr>
        <w:t>PELV :</w:t>
      </w:r>
      <w:proofErr w:type="gramEnd"/>
    </w:p>
    <w:p w14:paraId="1AC9B677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bezpe</w:t>
      </w:r>
      <w:r w:rsidRPr="00CE33BD">
        <w:rPr>
          <w:rFonts w:ascii="Arial,BoldItalic" w:eastAsia="Arial,BoldItalic" w:hAnsi="Arial" w:cs="Arial,Bold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nostní ochranné trafo, baterie.</w:t>
      </w:r>
    </w:p>
    <w:p w14:paraId="4769C55A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CE33BD">
        <w:rPr>
          <w:rFonts w:ascii="Arial" w:hAnsi="Arial" w:cs="Arial"/>
          <w:sz w:val="24"/>
          <w:szCs w:val="24"/>
        </w:rPr>
        <w:t>autotrafo</w:t>
      </w:r>
      <w:proofErr w:type="spellEnd"/>
      <w:r w:rsidRPr="00CE3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3BD">
        <w:rPr>
          <w:rFonts w:ascii="Arial" w:hAnsi="Arial" w:cs="Arial"/>
          <w:sz w:val="24"/>
          <w:szCs w:val="24"/>
        </w:rPr>
        <w:t>usm</w:t>
      </w:r>
      <w:r w:rsidRPr="00CE33BD">
        <w:rPr>
          <w:rFonts w:ascii="Arial,Italic" w:eastAsia="Arial,Italic" w:hAnsi="Arial" w:cs="Arial,Italic"/>
          <w:sz w:val="24"/>
          <w:szCs w:val="24"/>
        </w:rPr>
        <w:t>ě</w:t>
      </w:r>
      <w:r w:rsidRPr="00CE33BD">
        <w:rPr>
          <w:rFonts w:ascii="Arial" w:hAnsi="Arial" w:cs="Arial"/>
          <w:sz w:val="24"/>
          <w:szCs w:val="24"/>
        </w:rPr>
        <w:t>rnova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proofErr w:type="spellEnd"/>
      <w:r w:rsidRPr="00CE33BD">
        <w:rPr>
          <w:rFonts w:ascii="Arial,Italic" w:eastAsia="Arial,Italic" w:hAnsi="Arial" w:cs="Arial,Italic" w:hint="eastAsia"/>
          <w:sz w:val="24"/>
          <w:szCs w:val="24"/>
        </w:rPr>
        <w:t xml:space="preserve"> </w:t>
      </w:r>
      <w:r w:rsidRPr="00CE33BD">
        <w:rPr>
          <w:rFonts w:ascii="Arial" w:hAnsi="Arial" w:cs="Arial"/>
          <w:sz w:val="24"/>
          <w:szCs w:val="24"/>
        </w:rPr>
        <w:t>do 50 V.</w:t>
      </w:r>
    </w:p>
    <w:p w14:paraId="3FC4EA88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sí</w:t>
      </w:r>
      <w:r w:rsidRPr="00CE33BD">
        <w:rPr>
          <w:rFonts w:ascii="Arial,Italic" w:eastAsia="Arial,Italic" w:hAnsi="Arial" w:cs="Arial,Italic"/>
          <w:sz w:val="24"/>
          <w:szCs w:val="24"/>
        </w:rPr>
        <w:t>ť</w:t>
      </w:r>
      <w:r w:rsidRPr="00CE33BD">
        <w:rPr>
          <w:rFonts w:ascii="Arial,Italic" w:eastAsia="Arial,Italic" w:hAnsi="Arial" w:cs="Arial,Italic" w:hint="eastAsia"/>
          <w:sz w:val="24"/>
          <w:szCs w:val="24"/>
        </w:rPr>
        <w:t xml:space="preserve"> </w:t>
      </w:r>
      <w:r w:rsidRPr="00CE33BD">
        <w:rPr>
          <w:rFonts w:ascii="Arial" w:hAnsi="Arial" w:cs="Arial"/>
          <w:sz w:val="24"/>
          <w:szCs w:val="24"/>
        </w:rPr>
        <w:t>IT.</w:t>
      </w:r>
    </w:p>
    <w:p w14:paraId="00663F46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96081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.14:</w:t>
      </w:r>
    </w:p>
    <w:p w14:paraId="2FC05164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Při ochraně polohou se ve směru nahoru uvažuje dosah ruky od </w:t>
      </w:r>
      <w:proofErr w:type="gramStart"/>
      <w:r w:rsidRPr="00CE33BD">
        <w:rPr>
          <w:rFonts w:ascii="Arial" w:hAnsi="Arial" w:cs="Arial"/>
          <w:sz w:val="24"/>
          <w:szCs w:val="24"/>
        </w:rPr>
        <w:t>stanoviště :</w:t>
      </w:r>
      <w:proofErr w:type="gramEnd"/>
    </w:p>
    <w:p w14:paraId="7FFF29B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2,5 m.</w:t>
      </w:r>
    </w:p>
    <w:p w14:paraId="7AEF4643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1,5 m.</w:t>
      </w:r>
    </w:p>
    <w:p w14:paraId="486765F6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3 m.</w:t>
      </w:r>
    </w:p>
    <w:p w14:paraId="41BF5E51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921BF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48E5EC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A951DF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6A842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61DA6C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Otázka </w:t>
      </w:r>
      <w:r w:rsidRPr="00CE33BD">
        <w:rPr>
          <w:rFonts w:ascii="Arial,Italic" w:eastAsia="Arial,Italic" w:hAnsi="Arial" w:cs="Arial,Italic"/>
          <w:sz w:val="24"/>
          <w:szCs w:val="24"/>
        </w:rPr>
        <w:t>č</w:t>
      </w:r>
      <w:r w:rsidRPr="00CE33BD">
        <w:rPr>
          <w:rFonts w:ascii="Arial" w:hAnsi="Arial" w:cs="Arial"/>
          <w:sz w:val="24"/>
          <w:szCs w:val="24"/>
        </w:rPr>
        <w:t>.15:</w:t>
      </w:r>
    </w:p>
    <w:p w14:paraId="05053130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 xml:space="preserve">Pro distribuční obvody rozvodné sítě TN je smluvená odpojovací doba nepřesahující: </w:t>
      </w:r>
    </w:p>
    <w:p w14:paraId="333CAAA5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a) 1 s.</w:t>
      </w:r>
    </w:p>
    <w:p w14:paraId="396B5C3A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b) 3 s.</w:t>
      </w:r>
    </w:p>
    <w:p w14:paraId="66BDE034" w14:textId="77777777" w:rsidR="00CE33BD" w:rsidRPr="00CE33BD" w:rsidRDefault="00CE33BD" w:rsidP="00CE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33BD">
        <w:rPr>
          <w:rFonts w:ascii="Arial" w:hAnsi="Arial" w:cs="Arial"/>
          <w:sz w:val="24"/>
          <w:szCs w:val="24"/>
        </w:rPr>
        <w:t>c) 5 s.</w:t>
      </w:r>
    </w:p>
    <w:p w14:paraId="1D4F2181" w14:textId="77777777" w:rsidR="00CE33BD" w:rsidRPr="00CE33BD" w:rsidRDefault="00CE33BD" w:rsidP="00CE33BD">
      <w:pPr>
        <w:rPr>
          <w:sz w:val="24"/>
          <w:szCs w:val="24"/>
        </w:rPr>
      </w:pPr>
    </w:p>
    <w:p w14:paraId="7E2B3708" w14:textId="77777777" w:rsidR="00CE33BD" w:rsidRDefault="00CE33BD" w:rsidP="00CE33BD">
      <w:pPr>
        <w:rPr>
          <w:rFonts w:ascii="Arial" w:hAnsi="Arial" w:cs="Arial"/>
          <w:b/>
          <w:sz w:val="24"/>
          <w:szCs w:val="24"/>
        </w:rPr>
      </w:pPr>
    </w:p>
    <w:p w14:paraId="02C4DF6D" w14:textId="13FD7982" w:rsidR="00CE33BD" w:rsidRDefault="00CE33BD" w:rsidP="00CE33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Vyhodnocení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testu: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VYHOVĚL     -      NEVYHOVĚL</w:t>
      </w:r>
    </w:p>
    <w:p w14:paraId="55BBF7EB" w14:textId="77777777" w:rsidR="00CE33BD" w:rsidRDefault="00CE33BD" w:rsidP="00CE33BD">
      <w:pPr>
        <w:rPr>
          <w:rFonts w:ascii="Arial" w:hAnsi="Arial" w:cs="Arial"/>
          <w:b/>
          <w:sz w:val="24"/>
          <w:szCs w:val="24"/>
        </w:rPr>
      </w:pPr>
    </w:p>
    <w:p w14:paraId="2722C95E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</w:p>
    <w:p w14:paraId="7C93E134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kontroloval:</w:t>
      </w:r>
    </w:p>
    <w:p w14:paraId="503381B9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</w:p>
    <w:p w14:paraId="63047D88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správných odpovědí:                           </w:t>
      </w:r>
    </w:p>
    <w:p w14:paraId="3E50B6C1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</w:p>
    <w:p w14:paraId="397FD69E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chybných odpovědí (počet povolených chyb - 3):</w:t>
      </w:r>
    </w:p>
    <w:p w14:paraId="78593054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</w:p>
    <w:p w14:paraId="10A00AEB" w14:textId="77777777" w:rsidR="00CE33BD" w:rsidRDefault="00CE33BD" w:rsidP="00CE33BD">
      <w:pPr>
        <w:rPr>
          <w:rFonts w:ascii="Arial" w:hAnsi="Arial" w:cs="Arial"/>
          <w:sz w:val="24"/>
          <w:szCs w:val="24"/>
        </w:rPr>
      </w:pPr>
    </w:p>
    <w:p w14:paraId="7F2D1270" w14:textId="7583E4A1" w:rsidR="00CE33BD" w:rsidRPr="00F658B0" w:rsidRDefault="00CE33BD" w:rsidP="00CE3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Brně dne:</w:t>
      </w:r>
      <w:r>
        <w:rPr>
          <w:rFonts w:ascii="Arial" w:hAnsi="Arial" w:cs="Arial"/>
          <w:sz w:val="36"/>
          <w:szCs w:val="36"/>
        </w:rPr>
        <w:t xml:space="preserve">                     </w:t>
      </w: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24"/>
          <w:szCs w:val="24"/>
        </w:rPr>
        <w:t>Podpis oprávněné osob</w:t>
      </w:r>
      <w:r>
        <w:rPr>
          <w:rFonts w:ascii="Arial" w:hAnsi="Arial" w:cs="Arial"/>
          <w:sz w:val="24"/>
          <w:szCs w:val="24"/>
        </w:rPr>
        <w:t>y</w:t>
      </w:r>
    </w:p>
    <w:p w14:paraId="33DE1562" w14:textId="77777777" w:rsidR="007B3ECA" w:rsidRPr="00CE33BD" w:rsidRDefault="007B3ECA"/>
    <w:sectPr w:rsidR="007B3ECA" w:rsidRPr="00CE33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2CFF" w14:textId="77777777" w:rsidR="00CE33BD" w:rsidRDefault="00CE33BD" w:rsidP="00CE33BD">
      <w:pPr>
        <w:spacing w:after="0" w:line="240" w:lineRule="auto"/>
      </w:pPr>
      <w:r>
        <w:separator/>
      </w:r>
    </w:p>
  </w:endnote>
  <w:endnote w:type="continuationSeparator" w:id="0">
    <w:p w14:paraId="0E21B9C4" w14:textId="77777777" w:rsidR="00CE33BD" w:rsidRDefault="00CE33BD" w:rsidP="00CE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123A" w14:textId="77777777" w:rsidR="00CE33BD" w:rsidRDefault="00CE33BD" w:rsidP="00CE33BD">
      <w:pPr>
        <w:spacing w:after="0" w:line="240" w:lineRule="auto"/>
      </w:pPr>
      <w:r>
        <w:separator/>
      </w:r>
    </w:p>
  </w:footnote>
  <w:footnote w:type="continuationSeparator" w:id="0">
    <w:p w14:paraId="1F2C5732" w14:textId="77777777" w:rsidR="00CE33BD" w:rsidRDefault="00CE33BD" w:rsidP="00CE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EA1D" w14:textId="3560FFDB" w:rsidR="00CE33BD" w:rsidRDefault="00CE33BD" w:rsidP="00CE33BD">
    <w:pPr>
      <w:pStyle w:val="Zhlav"/>
      <w:rPr>
        <w:rFonts w:ascii="Arial" w:hAnsi="Arial" w:cs="Arial"/>
        <w:b/>
        <w:sz w:val="44"/>
        <w:szCs w:val="44"/>
      </w:rPr>
    </w:pPr>
    <w:r w:rsidRPr="00BD6A7C">
      <w:rPr>
        <w:rFonts w:ascii="Arial" w:hAnsi="Arial" w:cs="Arial"/>
        <w:b/>
        <w:sz w:val="44"/>
        <w:szCs w:val="44"/>
      </w:rPr>
      <w:t xml:space="preserve">Testové otázky vyhlášky </w:t>
    </w:r>
    <w:r>
      <w:rPr>
        <w:rFonts w:ascii="Arial" w:hAnsi="Arial" w:cs="Arial"/>
        <w:b/>
        <w:sz w:val="44"/>
        <w:szCs w:val="44"/>
      </w:rPr>
      <w:t>NV 194/2022</w:t>
    </w:r>
  </w:p>
  <w:p w14:paraId="7D524335" w14:textId="77777777" w:rsidR="00CE33BD" w:rsidRDefault="00CE33BD" w:rsidP="00CE33BD">
    <w:pPr>
      <w:pStyle w:val="Zhlav"/>
      <w:rPr>
        <w:rFonts w:ascii="Arial" w:hAnsi="Arial" w:cs="Arial"/>
        <w:b/>
        <w:sz w:val="44"/>
        <w:szCs w:val="44"/>
      </w:rPr>
    </w:pPr>
  </w:p>
  <w:p w14:paraId="57E93EF0" w14:textId="5CEBEEF9" w:rsidR="00CE33BD" w:rsidRPr="00BD6A7C" w:rsidRDefault="00CE33BD" w:rsidP="00CE33BD">
    <w:pPr>
      <w:pStyle w:val="Zhlav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 xml:space="preserve">                       Test </w:t>
    </w:r>
    <w:r>
      <w:rPr>
        <w:rFonts w:ascii="Arial" w:hAnsi="Arial" w:cs="Arial"/>
        <w:b/>
        <w:sz w:val="44"/>
        <w:szCs w:val="44"/>
      </w:rPr>
      <w:t>pro §4</w:t>
    </w:r>
  </w:p>
  <w:p w14:paraId="5D64CF90" w14:textId="77777777" w:rsidR="00CE33BD" w:rsidRDefault="00CE33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BD"/>
    <w:rsid w:val="007B3ECA"/>
    <w:rsid w:val="00C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7AF6"/>
  <w15:chartTrackingRefBased/>
  <w15:docId w15:val="{F9A83A62-661B-463B-8AEA-DE710C4A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3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3BD"/>
  </w:style>
  <w:style w:type="paragraph" w:styleId="Zpat">
    <w:name w:val="footer"/>
    <w:basedOn w:val="Normln"/>
    <w:link w:val="ZpatChar"/>
    <w:uiPriority w:val="99"/>
    <w:unhideWhenUsed/>
    <w:rsid w:val="00CE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3BD"/>
  </w:style>
  <w:style w:type="table" w:styleId="Mkatabulky">
    <w:name w:val="Table Grid"/>
    <w:basedOn w:val="Normlntabulka"/>
    <w:uiPriority w:val="59"/>
    <w:rsid w:val="00C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Kubicek Rostislav</dc:creator>
  <cp:keywords/>
  <dc:description/>
  <cp:lastModifiedBy>Kubicek Rostislav</cp:lastModifiedBy>
  <cp:revision>1</cp:revision>
  <dcterms:created xsi:type="dcterms:W3CDTF">2022-09-07T09:15:00Z</dcterms:created>
  <dcterms:modified xsi:type="dcterms:W3CDTF">2022-09-07T09:20:00Z</dcterms:modified>
</cp:coreProperties>
</file>